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099B4" w14:textId="77777777" w:rsidR="002B2514" w:rsidRPr="00C10E2B" w:rsidRDefault="002B2514" w:rsidP="00295D78">
      <w:pPr>
        <w:jc w:val="both"/>
        <w:rPr>
          <w:rFonts w:ascii="Comic Sans MS" w:hAnsi="Comic Sans MS" w:cs="Comic Sans MS"/>
          <w:iCs/>
          <w:color w:val="0000FF"/>
          <w:sz w:val="16"/>
          <w:szCs w:val="16"/>
        </w:rPr>
      </w:pPr>
    </w:p>
    <w:p w14:paraId="1537E3F3" w14:textId="0CD6CB94" w:rsidR="00E4213F" w:rsidRPr="00C10E2B" w:rsidRDefault="00B35096" w:rsidP="00295D78">
      <w:pPr>
        <w:ind w:left="426"/>
        <w:jc w:val="both"/>
        <w:rPr>
          <w:rFonts w:ascii="Comic Sans MS" w:hAnsi="Comic Sans MS"/>
          <w:b/>
          <w:bCs/>
          <w:sz w:val="16"/>
          <w:szCs w:val="16"/>
          <w:u w:val="single"/>
        </w:rPr>
      </w:pPr>
      <w:r w:rsidRPr="00C10E2B">
        <w:rPr>
          <w:rFonts w:ascii="Comic Sans MS" w:hAnsi="Comic Sans MS"/>
          <w:b/>
          <w:bCs/>
          <w:sz w:val="16"/>
          <w:szCs w:val="16"/>
          <w:u w:val="single"/>
        </w:rPr>
        <w:t xml:space="preserve">QUESTION  : </w:t>
      </w:r>
      <w:r w:rsidR="008E63F8" w:rsidRPr="00C10E2B">
        <w:rPr>
          <w:rFonts w:ascii="Comic Sans MS" w:hAnsi="Comic Sans MS"/>
          <w:b/>
          <w:bCs/>
          <w:sz w:val="16"/>
          <w:szCs w:val="16"/>
          <w:u w:val="single"/>
        </w:rPr>
        <w:t>Entrainement et filières énergétiques</w:t>
      </w:r>
      <w:r w:rsidR="00713FB9" w:rsidRPr="00C10E2B">
        <w:rPr>
          <w:rFonts w:ascii="Comic Sans MS" w:hAnsi="Comic Sans MS"/>
          <w:b/>
          <w:bCs/>
          <w:sz w:val="16"/>
          <w:szCs w:val="16"/>
          <w:u w:val="single"/>
        </w:rPr>
        <w:t xml:space="preserve"> (7 points)</w:t>
      </w:r>
    </w:p>
    <w:p w14:paraId="1C309ECC" w14:textId="77777777" w:rsidR="00E4213F" w:rsidRPr="00C10E2B" w:rsidRDefault="00E4213F" w:rsidP="00295D78">
      <w:pPr>
        <w:pStyle w:val="Paragraphedeliste"/>
        <w:spacing w:after="0" w:line="240" w:lineRule="auto"/>
        <w:ind w:hanging="567"/>
        <w:jc w:val="both"/>
        <w:rPr>
          <w:rFonts w:ascii="Comic Sans MS" w:hAnsi="Comic Sans MS"/>
          <w:sz w:val="16"/>
          <w:szCs w:val="16"/>
        </w:rPr>
      </w:pPr>
    </w:p>
    <w:p w14:paraId="4FA642C2" w14:textId="615889BF" w:rsidR="00D31CE1" w:rsidRPr="00C10E2B" w:rsidRDefault="00E4213F" w:rsidP="00295D78">
      <w:pPr>
        <w:pStyle w:val="Paragraphedeliste"/>
        <w:spacing w:after="0" w:line="240" w:lineRule="auto"/>
        <w:ind w:left="426"/>
        <w:jc w:val="both"/>
        <w:rPr>
          <w:rFonts w:ascii="Comic Sans MS" w:hAnsi="Comic Sans MS"/>
          <w:b/>
          <w:bCs/>
          <w:color w:val="000000"/>
          <w:sz w:val="16"/>
          <w:szCs w:val="16"/>
        </w:rPr>
      </w:pPr>
      <w:r w:rsidRPr="00C10E2B">
        <w:rPr>
          <w:rFonts w:ascii="Comic Sans MS" w:hAnsi="Comic Sans MS"/>
          <w:b/>
          <w:bCs/>
          <w:color w:val="000000"/>
          <w:sz w:val="16"/>
          <w:szCs w:val="16"/>
        </w:rPr>
        <w:t>V</w:t>
      </w:r>
      <w:r w:rsidR="00FA71E1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ous </w:t>
      </w:r>
      <w:r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devez </w:t>
      </w:r>
      <w:r w:rsidR="00FA71E1" w:rsidRPr="00C10E2B">
        <w:rPr>
          <w:rFonts w:ascii="Comic Sans MS" w:hAnsi="Comic Sans MS"/>
          <w:b/>
          <w:bCs/>
          <w:color w:val="000000"/>
          <w:sz w:val="16"/>
          <w:szCs w:val="16"/>
        </w:rPr>
        <w:t>organiser l</w:t>
      </w:r>
      <w:r w:rsidR="00357A49" w:rsidRPr="00C10E2B">
        <w:rPr>
          <w:rFonts w:ascii="Comic Sans MS" w:hAnsi="Comic Sans MS"/>
          <w:b/>
          <w:bCs/>
          <w:color w:val="000000"/>
          <w:sz w:val="16"/>
          <w:szCs w:val="16"/>
        </w:rPr>
        <w:t>’</w:t>
      </w:r>
      <w:r w:rsidR="00FA71E1" w:rsidRPr="00C10E2B">
        <w:rPr>
          <w:rFonts w:ascii="Comic Sans MS" w:hAnsi="Comic Sans MS"/>
          <w:b/>
          <w:bCs/>
          <w:color w:val="000000"/>
          <w:sz w:val="16"/>
          <w:szCs w:val="16"/>
        </w:rPr>
        <w:t>entraînement physique</w:t>
      </w:r>
      <w:r w:rsidR="00357A49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</w:t>
      </w:r>
      <w:r w:rsidR="00FA71E1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de candidats préparant le </w:t>
      </w:r>
      <w:r w:rsidRPr="00C10E2B">
        <w:rPr>
          <w:rFonts w:ascii="Comic Sans MS" w:hAnsi="Comic Sans MS"/>
          <w:b/>
          <w:bCs/>
          <w:color w:val="000000"/>
          <w:sz w:val="16"/>
          <w:szCs w:val="16"/>
        </w:rPr>
        <w:t>GP</w:t>
      </w:r>
      <w:r w:rsidR="00FA71E1" w:rsidRPr="00C10E2B">
        <w:rPr>
          <w:rFonts w:ascii="Comic Sans MS" w:hAnsi="Comic Sans MS"/>
          <w:b/>
          <w:bCs/>
          <w:color w:val="000000"/>
          <w:sz w:val="16"/>
          <w:szCs w:val="16"/>
        </w:rPr>
        <w:t>N4.</w:t>
      </w:r>
    </w:p>
    <w:p w14:paraId="38A822B6" w14:textId="00567463" w:rsidR="00D31CE1" w:rsidRPr="00C10E2B" w:rsidRDefault="00FA71E1" w:rsidP="00295D78">
      <w:pPr>
        <w:pStyle w:val="Paragraphedeliste"/>
        <w:numPr>
          <w:ilvl w:val="0"/>
          <w:numId w:val="25"/>
        </w:numPr>
        <w:spacing w:after="0" w:line="240" w:lineRule="auto"/>
        <w:ind w:left="709" w:right="-567" w:hanging="283"/>
        <w:jc w:val="both"/>
        <w:rPr>
          <w:rFonts w:ascii="Comic Sans MS" w:hAnsi="Comic Sans MS"/>
          <w:color w:val="000000"/>
          <w:sz w:val="16"/>
          <w:szCs w:val="16"/>
        </w:rPr>
      </w:pPr>
      <w:r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Rappelez les grands cycles que vous allez prévoir dans le cadre de </w:t>
      </w:r>
      <w:r w:rsidR="005349BE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cette </w:t>
      </w:r>
      <w:r w:rsidRPr="00C10E2B">
        <w:rPr>
          <w:rFonts w:ascii="Comic Sans MS" w:hAnsi="Comic Sans MS"/>
          <w:b/>
          <w:bCs/>
          <w:color w:val="000000"/>
          <w:sz w:val="16"/>
          <w:szCs w:val="16"/>
        </w:rPr>
        <w:t>préparation physique en précisant les filières utilisées, leur intensité et les volumes d’entraînement</w:t>
      </w:r>
      <w:r w:rsidR="002F3E8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c</w:t>
      </w:r>
      <w:r w:rsidR="005349BE" w:rsidRPr="00C10E2B">
        <w:rPr>
          <w:rFonts w:ascii="Comic Sans MS" w:hAnsi="Comic Sans MS"/>
          <w:b/>
          <w:bCs/>
          <w:color w:val="000000"/>
          <w:sz w:val="16"/>
          <w:szCs w:val="16"/>
        </w:rPr>
        <w:t>orrespondant</w:t>
      </w:r>
      <w:r w:rsidR="002F3E8F" w:rsidRPr="00C10E2B">
        <w:rPr>
          <w:rFonts w:ascii="Comic Sans MS" w:hAnsi="Comic Sans MS"/>
          <w:b/>
          <w:bCs/>
          <w:color w:val="000000"/>
          <w:sz w:val="16"/>
          <w:szCs w:val="16"/>
        </w:rPr>
        <w:t>s</w:t>
      </w:r>
      <w:r w:rsidR="00357A49" w:rsidRPr="00C10E2B">
        <w:rPr>
          <w:rFonts w:ascii="Comic Sans MS" w:hAnsi="Comic Sans MS"/>
          <w:b/>
          <w:bCs/>
          <w:color w:val="000000"/>
          <w:sz w:val="16"/>
          <w:szCs w:val="16"/>
        </w:rPr>
        <w:t>.</w:t>
      </w:r>
      <w:r w:rsidR="005349BE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</w:t>
      </w:r>
      <w:r w:rsidR="009D1C9B" w:rsidRPr="00C10E2B">
        <w:rPr>
          <w:rFonts w:ascii="Comic Sans MS" w:hAnsi="Comic Sans MS"/>
          <w:b/>
          <w:bCs/>
          <w:color w:val="000000"/>
          <w:sz w:val="16"/>
          <w:szCs w:val="16"/>
        </w:rPr>
        <w:t>(</w:t>
      </w:r>
      <w:r w:rsidR="00713FB9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4 </w:t>
      </w:r>
      <w:r w:rsidR="009D1C9B" w:rsidRPr="00C10E2B">
        <w:rPr>
          <w:rFonts w:ascii="Comic Sans MS" w:hAnsi="Comic Sans MS"/>
          <w:b/>
          <w:bCs/>
          <w:color w:val="000000"/>
          <w:sz w:val="16"/>
          <w:szCs w:val="16"/>
        </w:rPr>
        <w:t>p</w:t>
      </w:r>
      <w:r w:rsidR="009D6927" w:rsidRPr="00C10E2B">
        <w:rPr>
          <w:rFonts w:ascii="Comic Sans MS" w:hAnsi="Comic Sans MS"/>
          <w:b/>
          <w:bCs/>
          <w:color w:val="000000"/>
          <w:sz w:val="16"/>
          <w:szCs w:val="16"/>
        </w:rPr>
        <w:t>oin</w:t>
      </w:r>
      <w:r w:rsidR="009D1C9B" w:rsidRPr="00C10E2B">
        <w:rPr>
          <w:rFonts w:ascii="Comic Sans MS" w:hAnsi="Comic Sans MS"/>
          <w:b/>
          <w:bCs/>
          <w:color w:val="000000"/>
          <w:sz w:val="16"/>
          <w:szCs w:val="16"/>
        </w:rPr>
        <w:t>ts)</w:t>
      </w:r>
    </w:p>
    <w:p w14:paraId="0FBB9B63" w14:textId="77777777" w:rsidR="002B2514" w:rsidRPr="00C10E2B" w:rsidRDefault="002B2514" w:rsidP="00295D78">
      <w:pPr>
        <w:ind w:left="426" w:right="-567"/>
        <w:jc w:val="both"/>
        <w:rPr>
          <w:rFonts w:ascii="Comic Sans MS" w:hAnsi="Comic Sans MS"/>
          <w:sz w:val="16"/>
          <w:szCs w:val="16"/>
        </w:rPr>
      </w:pPr>
    </w:p>
    <w:p w14:paraId="668FF3CA" w14:textId="07B3E1C6" w:rsidR="009278D3" w:rsidRPr="00C10E2B" w:rsidRDefault="009278D3" w:rsidP="00295D78">
      <w:pPr>
        <w:numPr>
          <w:ilvl w:val="0"/>
          <w:numId w:val="14"/>
        </w:numPr>
        <w:ind w:left="709" w:hanging="153"/>
        <w:jc w:val="both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>Cycle 1 –</w:t>
      </w:r>
      <w:r w:rsidR="0057514B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="009D1C9B" w:rsidRPr="00C10E2B">
        <w:rPr>
          <w:rFonts w:ascii="Comic Sans MS" w:hAnsi="Comic Sans MS" w:cs="Tahoma"/>
          <w:i/>
          <w:color w:val="0000FF"/>
          <w:sz w:val="16"/>
          <w:szCs w:val="16"/>
        </w:rPr>
        <w:t>période foncière</w:t>
      </w:r>
      <w:r w:rsidR="0057514B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ou préparation générale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 : le travail est basé essentiellement sur la filière aérobie, avec une intensité de travail </w:t>
      </w:r>
      <w:r w:rsidR="0057514B" w:rsidRPr="00C10E2B">
        <w:rPr>
          <w:rFonts w:ascii="Comic Sans MS" w:hAnsi="Comic Sans MS" w:cs="Tahoma"/>
          <w:i/>
          <w:color w:val="0000FF"/>
          <w:sz w:val="16"/>
          <w:szCs w:val="16"/>
        </w:rPr>
        <w:t>moyenne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et un </w:t>
      </w:r>
      <w:r w:rsidR="00560D69" w:rsidRPr="00C10E2B">
        <w:rPr>
          <w:rFonts w:ascii="Comic Sans MS" w:hAnsi="Comic Sans MS" w:cs="Tahoma"/>
          <w:i/>
          <w:color w:val="0000FF"/>
          <w:sz w:val="16"/>
          <w:szCs w:val="16"/>
        </w:rPr>
        <w:t>entraînement (</w:t>
      </w:r>
      <w:r w:rsidR="008711C3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distances parcourues) </w:t>
      </w:r>
      <w:r w:rsidR="0057514B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sur des durées prolongées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augment</w:t>
      </w:r>
      <w:r w:rsidR="0057514B" w:rsidRPr="00C10E2B">
        <w:rPr>
          <w:rFonts w:ascii="Comic Sans MS" w:hAnsi="Comic Sans MS" w:cs="Tahoma"/>
          <w:i/>
          <w:color w:val="0000FF"/>
          <w:sz w:val="16"/>
          <w:szCs w:val="16"/>
        </w:rPr>
        <w:t>ant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progressivement. </w:t>
      </w:r>
      <w:r w:rsidR="00707EA1" w:rsidRPr="00C10E2B">
        <w:rPr>
          <w:rFonts w:ascii="Comic Sans MS" w:hAnsi="Comic Sans MS" w:cs="Tahoma"/>
          <w:i/>
          <w:color w:val="0000FF"/>
          <w:sz w:val="16"/>
          <w:szCs w:val="16"/>
        </w:rPr>
        <w:t>Elle a pour effet le développement des fonctions cardio-respiratoires nécessaires pour une bonne élimination des déchets métaboliques (CO</w:t>
      </w:r>
      <w:r w:rsidR="00707EA1" w:rsidRPr="00C10E2B">
        <w:rPr>
          <w:rFonts w:ascii="Comic Sans MS" w:hAnsi="Comic Sans MS" w:cs="Tahoma"/>
          <w:i/>
          <w:color w:val="0000FF"/>
          <w:sz w:val="16"/>
          <w:szCs w:val="16"/>
          <w:vertAlign w:val="subscript"/>
        </w:rPr>
        <w:t>2</w:t>
      </w:r>
      <w:r w:rsidR="00707EA1" w:rsidRPr="00C10E2B">
        <w:rPr>
          <w:rFonts w:ascii="Comic Sans MS" w:hAnsi="Comic Sans MS" w:cs="Tahoma"/>
          <w:i/>
          <w:color w:val="0000FF"/>
          <w:sz w:val="16"/>
          <w:szCs w:val="16"/>
        </w:rPr>
        <w:t>, chaleur, acide lactique, etc.) et l’approvisionnement en O</w:t>
      </w:r>
      <w:r w:rsidR="00707EA1" w:rsidRPr="00C10E2B">
        <w:rPr>
          <w:rFonts w:ascii="Comic Sans MS" w:hAnsi="Comic Sans MS" w:cs="Tahoma"/>
          <w:i/>
          <w:color w:val="0000FF"/>
          <w:sz w:val="16"/>
          <w:szCs w:val="16"/>
          <w:vertAlign w:val="subscript"/>
        </w:rPr>
        <w:t>2</w:t>
      </w:r>
      <w:r w:rsidR="00707EA1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et en nutriments énergétiques des muscles. Elle constitue aussi un préalable au bon développement des filières anaérobies glycolytique et phosphagène.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(</w:t>
      </w:r>
      <w:r w:rsidR="009D6927" w:rsidRPr="00C10E2B">
        <w:rPr>
          <w:rFonts w:ascii="Comic Sans MS" w:hAnsi="Comic Sans MS" w:cs="Tahoma"/>
          <w:i/>
          <w:color w:val="0000FF"/>
          <w:sz w:val="16"/>
          <w:szCs w:val="16"/>
        </w:rPr>
        <w:t>2</w:t>
      </w:r>
      <w:r w:rsidR="0057514B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p</w:t>
      </w:r>
      <w:r w:rsidR="009D6927" w:rsidRPr="00C10E2B">
        <w:rPr>
          <w:rFonts w:ascii="Comic Sans MS" w:hAnsi="Comic Sans MS" w:cs="Tahoma"/>
          <w:i/>
          <w:color w:val="0000FF"/>
          <w:sz w:val="16"/>
          <w:szCs w:val="16"/>
        </w:rPr>
        <w:t>oin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t</w:t>
      </w:r>
      <w:r w:rsidR="009D6927" w:rsidRPr="00C10E2B">
        <w:rPr>
          <w:rFonts w:ascii="Comic Sans MS" w:hAnsi="Comic Sans MS" w:cs="Tahoma"/>
          <w:i/>
          <w:color w:val="0000FF"/>
          <w:sz w:val="16"/>
          <w:szCs w:val="16"/>
        </w:rPr>
        <w:t>s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)</w:t>
      </w:r>
    </w:p>
    <w:p w14:paraId="7CD472B5" w14:textId="0279C159" w:rsidR="009278D3" w:rsidRPr="00C10E2B" w:rsidRDefault="009278D3" w:rsidP="00295D78">
      <w:pPr>
        <w:numPr>
          <w:ilvl w:val="0"/>
          <w:numId w:val="14"/>
        </w:numPr>
        <w:ind w:left="709" w:hanging="153"/>
        <w:jc w:val="both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Cycle 2 – </w:t>
      </w:r>
      <w:r w:rsidR="007D6DF7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préparation </w:t>
      </w:r>
      <w:r w:rsidR="006974CF" w:rsidRPr="00C10E2B">
        <w:rPr>
          <w:rFonts w:ascii="Comic Sans MS" w:hAnsi="Comic Sans MS" w:cs="Tahoma"/>
          <w:i/>
          <w:color w:val="0000FF"/>
          <w:sz w:val="16"/>
          <w:szCs w:val="16"/>
        </w:rPr>
        <w:t>auxiliaire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 : </w:t>
      </w:r>
      <w:r w:rsidR="00924555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tout en maintenant des séances de préparation foncière, </w:t>
      </w:r>
      <w:r w:rsidR="007D6DF7" w:rsidRPr="00C10E2B">
        <w:rPr>
          <w:rFonts w:ascii="Comic Sans MS" w:hAnsi="Comic Sans MS" w:cs="Tahoma"/>
          <w:i/>
          <w:color w:val="0000FF"/>
          <w:sz w:val="16"/>
          <w:szCs w:val="16"/>
        </w:rPr>
        <w:t>mise en place de séances développant tout particulièrement une filière anaérobie : phosphagène ou glycolytique. L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e travail doit augmenter progressivement en intensité dans la filière </w:t>
      </w:r>
      <w:r w:rsidR="00707EA1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choisie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et </w:t>
      </w:r>
      <w:r w:rsidR="00924555" w:rsidRPr="00C10E2B">
        <w:rPr>
          <w:rFonts w:ascii="Comic Sans MS" w:hAnsi="Comic Sans MS" w:cs="Tahoma"/>
          <w:i/>
          <w:color w:val="0000FF"/>
          <w:sz w:val="16"/>
          <w:szCs w:val="16"/>
        </w:rPr>
        <w:t>se situer au voisinage du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seuil ventilatoire 2 </w:t>
      </w:r>
      <w:r w:rsidR="00924555" w:rsidRPr="00C10E2B">
        <w:rPr>
          <w:rFonts w:ascii="Comic Sans MS" w:hAnsi="Comic Sans MS" w:cs="Tahoma"/>
          <w:i/>
          <w:color w:val="0000FF"/>
          <w:sz w:val="16"/>
          <w:szCs w:val="16"/>
        </w:rPr>
        <w:t>sur des durées limitées par l’épuisement de</w:t>
      </w:r>
      <w:r w:rsidR="006974CF" w:rsidRPr="00C10E2B">
        <w:rPr>
          <w:rFonts w:ascii="Comic Sans MS" w:hAnsi="Comic Sans MS" w:cs="Tahoma"/>
          <w:i/>
          <w:color w:val="0000FF"/>
          <w:sz w:val="16"/>
          <w:szCs w:val="16"/>
        </w:rPr>
        <w:t>s réserves.</w:t>
      </w:r>
      <w:r w:rsidR="00924555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(1</w:t>
      </w:r>
      <w:r w:rsidR="006974CF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p</w:t>
      </w:r>
      <w:r w:rsidR="009D6927" w:rsidRPr="00C10E2B">
        <w:rPr>
          <w:rFonts w:ascii="Comic Sans MS" w:hAnsi="Comic Sans MS" w:cs="Tahoma"/>
          <w:i/>
          <w:color w:val="0000FF"/>
          <w:sz w:val="16"/>
          <w:szCs w:val="16"/>
        </w:rPr>
        <w:t>oin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t)</w:t>
      </w:r>
    </w:p>
    <w:p w14:paraId="583C17D2" w14:textId="530E27FB" w:rsidR="009278D3" w:rsidRPr="00C10E2B" w:rsidRDefault="009278D3" w:rsidP="00295D78">
      <w:pPr>
        <w:numPr>
          <w:ilvl w:val="0"/>
          <w:numId w:val="14"/>
        </w:numPr>
        <w:ind w:left="709" w:hanging="153"/>
        <w:jc w:val="both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>Cycle 3 –</w:t>
      </w:r>
      <w:r w:rsidR="00924555" w:rsidRPr="00C10E2B">
        <w:rPr>
          <w:rFonts w:ascii="Comic Sans MS" w:hAnsi="Comic Sans MS" w:cs="Tahoma"/>
          <w:i/>
          <w:color w:val="0000FF"/>
          <w:sz w:val="16"/>
          <w:szCs w:val="16"/>
        </w:rPr>
        <w:t>période</w:t>
      </w:r>
      <w:r w:rsidR="009D1C9B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pré-examen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 : </w:t>
      </w:r>
      <w:r w:rsidR="00917B13" w:rsidRPr="00C10E2B">
        <w:rPr>
          <w:rFonts w:ascii="Comic Sans MS" w:hAnsi="Comic Sans MS" w:cs="Tahoma"/>
          <w:i/>
          <w:color w:val="0000FF"/>
          <w:sz w:val="16"/>
          <w:szCs w:val="16"/>
        </w:rPr>
        <w:t>s</w:t>
      </w:r>
      <w:r w:rsidR="00924555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éances permettant le maintien des performances.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Importance de la récupération entre les séances intensives (2 à 3 jours). </w:t>
      </w:r>
      <w:r w:rsidR="009D1C9B" w:rsidRPr="00C10E2B">
        <w:rPr>
          <w:rFonts w:ascii="Comic Sans MS" w:hAnsi="Comic Sans MS" w:cs="Tahoma"/>
          <w:i/>
          <w:color w:val="0000FF"/>
          <w:sz w:val="16"/>
          <w:szCs w:val="16"/>
        </w:rPr>
        <w:t>S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pécialisation </w:t>
      </w:r>
      <w:r w:rsidR="009D1C9B" w:rsidRPr="00C10E2B">
        <w:rPr>
          <w:rFonts w:ascii="Comic Sans MS" w:hAnsi="Comic Sans MS" w:cs="Tahoma"/>
          <w:i/>
          <w:color w:val="0000FF"/>
          <w:sz w:val="16"/>
          <w:szCs w:val="16"/>
        </w:rPr>
        <w:t>de l’activité.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="009D1C9B" w:rsidRPr="00C10E2B">
        <w:rPr>
          <w:rFonts w:ascii="Comic Sans MS" w:hAnsi="Comic Sans MS" w:cs="Tahoma"/>
          <w:i/>
          <w:color w:val="0000FF"/>
          <w:sz w:val="16"/>
          <w:szCs w:val="16"/>
        </w:rPr>
        <w:t>Tra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vail en conditions d’examen</w:t>
      </w:r>
      <w:r w:rsidR="00924555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.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(1</w:t>
      </w:r>
      <w:r w:rsidR="00686F75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p</w:t>
      </w:r>
      <w:r w:rsidR="009D6927" w:rsidRPr="00C10E2B">
        <w:rPr>
          <w:rFonts w:ascii="Comic Sans MS" w:hAnsi="Comic Sans MS" w:cs="Tahoma"/>
          <w:i/>
          <w:color w:val="0000FF"/>
          <w:sz w:val="16"/>
          <w:szCs w:val="16"/>
        </w:rPr>
        <w:t>oin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t)</w:t>
      </w:r>
    </w:p>
    <w:p w14:paraId="6120B940" w14:textId="77777777" w:rsidR="002B2514" w:rsidRPr="00295D78" w:rsidRDefault="002B2514" w:rsidP="00295D78">
      <w:pPr>
        <w:ind w:left="426"/>
        <w:jc w:val="both"/>
        <w:rPr>
          <w:rFonts w:ascii="Comic Sans MS" w:hAnsi="Comic Sans MS" w:cs="Tahoma"/>
          <w:iCs/>
          <w:color w:val="0000FF"/>
          <w:sz w:val="16"/>
          <w:szCs w:val="16"/>
        </w:rPr>
      </w:pPr>
    </w:p>
    <w:p w14:paraId="5A8F2786" w14:textId="3F6FA9C3" w:rsidR="00D31CE1" w:rsidRPr="00C10E2B" w:rsidRDefault="00354705" w:rsidP="00295D78">
      <w:pPr>
        <w:pStyle w:val="Paragraphedeliste"/>
        <w:numPr>
          <w:ilvl w:val="0"/>
          <w:numId w:val="25"/>
        </w:numPr>
        <w:spacing w:after="0" w:line="240" w:lineRule="auto"/>
        <w:jc w:val="both"/>
        <w:rPr>
          <w:rFonts w:ascii="Comic Sans MS" w:hAnsi="Comic Sans MS"/>
          <w:b/>
          <w:bCs/>
          <w:sz w:val="16"/>
          <w:szCs w:val="16"/>
        </w:rPr>
      </w:pPr>
      <w:r w:rsidRPr="00C10E2B">
        <w:rPr>
          <w:rFonts w:ascii="Comic Sans MS" w:hAnsi="Comic Sans MS"/>
          <w:b/>
          <w:bCs/>
          <w:sz w:val="16"/>
          <w:szCs w:val="16"/>
        </w:rPr>
        <w:t xml:space="preserve">Définissez le Seuil ventilatoire 2 </w:t>
      </w:r>
      <w:r w:rsidR="008711C3" w:rsidRPr="00C10E2B">
        <w:rPr>
          <w:rFonts w:ascii="Comic Sans MS" w:hAnsi="Comic Sans MS"/>
          <w:b/>
          <w:bCs/>
          <w:sz w:val="16"/>
          <w:szCs w:val="16"/>
        </w:rPr>
        <w:t xml:space="preserve">(anciennement appelé seuil aérobie-anaérobie) </w:t>
      </w:r>
      <w:r w:rsidR="005236B0" w:rsidRPr="00C10E2B">
        <w:rPr>
          <w:rFonts w:ascii="Comic Sans MS" w:hAnsi="Comic Sans MS"/>
          <w:b/>
          <w:bCs/>
          <w:sz w:val="16"/>
          <w:szCs w:val="16"/>
        </w:rPr>
        <w:t>(</w:t>
      </w:r>
      <w:r w:rsidR="00085A52" w:rsidRPr="00C10E2B">
        <w:rPr>
          <w:rFonts w:ascii="Comic Sans MS" w:hAnsi="Comic Sans MS"/>
          <w:b/>
          <w:bCs/>
          <w:sz w:val="16"/>
          <w:szCs w:val="16"/>
        </w:rPr>
        <w:t>1</w:t>
      </w:r>
      <w:r w:rsidR="009D6927" w:rsidRPr="00C10E2B">
        <w:rPr>
          <w:rFonts w:ascii="Comic Sans MS" w:hAnsi="Comic Sans MS"/>
          <w:b/>
          <w:bCs/>
          <w:sz w:val="16"/>
          <w:szCs w:val="16"/>
        </w:rPr>
        <w:t xml:space="preserve"> </w:t>
      </w:r>
      <w:r w:rsidR="005236B0" w:rsidRPr="00C10E2B">
        <w:rPr>
          <w:rFonts w:ascii="Comic Sans MS" w:hAnsi="Comic Sans MS"/>
          <w:b/>
          <w:bCs/>
          <w:sz w:val="16"/>
          <w:szCs w:val="16"/>
        </w:rPr>
        <w:t>p</w:t>
      </w:r>
      <w:r w:rsidR="009D6927" w:rsidRPr="00C10E2B">
        <w:rPr>
          <w:rFonts w:ascii="Comic Sans MS" w:hAnsi="Comic Sans MS"/>
          <w:b/>
          <w:bCs/>
          <w:sz w:val="16"/>
          <w:szCs w:val="16"/>
        </w:rPr>
        <w:t>oin</w:t>
      </w:r>
      <w:r w:rsidR="005236B0" w:rsidRPr="00C10E2B">
        <w:rPr>
          <w:rFonts w:ascii="Comic Sans MS" w:hAnsi="Comic Sans MS"/>
          <w:b/>
          <w:bCs/>
          <w:sz w:val="16"/>
          <w:szCs w:val="16"/>
        </w:rPr>
        <w:t>t)</w:t>
      </w:r>
    </w:p>
    <w:p w14:paraId="39D06BB1" w14:textId="77777777" w:rsidR="002B2514" w:rsidRPr="00295D78" w:rsidRDefault="002B2514" w:rsidP="00295D78">
      <w:pPr>
        <w:ind w:left="502"/>
        <w:jc w:val="both"/>
        <w:rPr>
          <w:rFonts w:ascii="Comic Sans MS" w:hAnsi="Comic Sans MS"/>
          <w:sz w:val="16"/>
          <w:szCs w:val="16"/>
        </w:rPr>
      </w:pPr>
    </w:p>
    <w:p w14:paraId="40EC19F8" w14:textId="77D92F89" w:rsidR="00354705" w:rsidRPr="00C10E2B" w:rsidRDefault="00F17401" w:rsidP="00295D78">
      <w:pPr>
        <w:ind w:left="556" w:right="-285"/>
        <w:jc w:val="both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>Le seuil ventilatoire 2 est</w:t>
      </w:r>
      <w:r w:rsidR="005B0860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le passage d’un effort de type aérobie à un effort de type anaérobie. Il est atteint lorsque l’effort aérobie est à son maximum (puissance maximale aérobie) et lorsque la fréquence cardiaque est maximale.</w:t>
      </w:r>
      <w:r w:rsidR="00971A2C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(0,5 p</w:t>
      </w:r>
      <w:r w:rsidR="009D6927" w:rsidRPr="00C10E2B">
        <w:rPr>
          <w:rFonts w:ascii="Comic Sans MS" w:hAnsi="Comic Sans MS" w:cs="Tahoma"/>
          <w:i/>
          <w:color w:val="0000FF"/>
          <w:sz w:val="16"/>
          <w:szCs w:val="16"/>
        </w:rPr>
        <w:t>oin</w:t>
      </w:r>
      <w:r w:rsidR="00971A2C" w:rsidRPr="00C10E2B">
        <w:rPr>
          <w:rFonts w:ascii="Comic Sans MS" w:hAnsi="Comic Sans MS" w:cs="Tahoma"/>
          <w:i/>
          <w:color w:val="0000FF"/>
          <w:sz w:val="16"/>
          <w:szCs w:val="16"/>
        </w:rPr>
        <w:t>t)</w:t>
      </w:r>
    </w:p>
    <w:p w14:paraId="3CAD1436" w14:textId="1AD9FF87" w:rsidR="00CD6C83" w:rsidRPr="00C10E2B" w:rsidRDefault="00015857" w:rsidP="00295D78">
      <w:pPr>
        <w:ind w:left="556"/>
        <w:jc w:val="both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Le principe d’entraînement au seuil </w:t>
      </w:r>
      <w:r w:rsidR="005B0860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ventilatoire 2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est de permettre </w:t>
      </w:r>
      <w:r w:rsidR="005B0860" w:rsidRPr="00C10E2B">
        <w:rPr>
          <w:rFonts w:ascii="Comic Sans MS" w:hAnsi="Comic Sans MS" w:cs="Tahoma"/>
          <w:i/>
          <w:color w:val="0000FF"/>
          <w:sz w:val="16"/>
          <w:szCs w:val="16"/>
        </w:rPr>
        <w:t>le développement de la filière aérobie, c’est-à-dire de permettre à l’organisme de fournir des effort</w:t>
      </w:r>
      <w:r w:rsidR="004B3604" w:rsidRPr="00C10E2B">
        <w:rPr>
          <w:rFonts w:ascii="Comic Sans MS" w:hAnsi="Comic Sans MS" w:cs="Tahoma"/>
          <w:i/>
          <w:color w:val="0000FF"/>
          <w:sz w:val="16"/>
          <w:szCs w:val="16"/>
        </w:rPr>
        <w:t>s</w:t>
      </w:r>
      <w:r w:rsidR="005B0860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d’intensité </w:t>
      </w:r>
      <w:proofErr w:type="spellStart"/>
      <w:r w:rsidR="005B0860" w:rsidRPr="00C10E2B">
        <w:rPr>
          <w:rFonts w:ascii="Comic Sans MS" w:hAnsi="Comic Sans MS" w:cs="Tahoma"/>
          <w:i/>
          <w:color w:val="0000FF"/>
          <w:sz w:val="16"/>
          <w:szCs w:val="16"/>
        </w:rPr>
        <w:t>submaximale</w:t>
      </w:r>
      <w:proofErr w:type="spellEnd"/>
      <w:r w:rsidR="00FA06C2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le plus longtemps possible sans production d’acide lactique</w:t>
      </w:r>
      <w:r w:rsidR="00CD6C83" w:rsidRPr="00C10E2B">
        <w:rPr>
          <w:rFonts w:ascii="Comic Sans MS" w:hAnsi="Comic Sans MS" w:cs="Tahoma"/>
          <w:i/>
          <w:color w:val="0000FF"/>
          <w:sz w:val="16"/>
          <w:szCs w:val="16"/>
        </w:rPr>
        <w:t>. C’est la zone de travail optimale entre intensité et durée.</w:t>
      </w:r>
      <w:r w:rsidR="00971A2C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(0,5 p</w:t>
      </w:r>
      <w:r w:rsidR="009D6927" w:rsidRPr="00C10E2B">
        <w:rPr>
          <w:rFonts w:ascii="Comic Sans MS" w:hAnsi="Comic Sans MS" w:cs="Tahoma"/>
          <w:i/>
          <w:color w:val="0000FF"/>
          <w:sz w:val="16"/>
          <w:szCs w:val="16"/>
        </w:rPr>
        <w:t>oin</w:t>
      </w:r>
      <w:r w:rsidR="00971A2C" w:rsidRPr="00C10E2B">
        <w:rPr>
          <w:rFonts w:ascii="Comic Sans MS" w:hAnsi="Comic Sans MS" w:cs="Tahoma"/>
          <w:i/>
          <w:color w:val="0000FF"/>
          <w:sz w:val="16"/>
          <w:szCs w:val="16"/>
        </w:rPr>
        <w:t>t)</w:t>
      </w:r>
    </w:p>
    <w:p w14:paraId="6B924892" w14:textId="77777777" w:rsidR="002B2514" w:rsidRPr="00C10E2B" w:rsidRDefault="002B2514" w:rsidP="00295D78">
      <w:pPr>
        <w:ind w:left="556"/>
        <w:jc w:val="both"/>
        <w:rPr>
          <w:rFonts w:ascii="Comic Sans MS" w:hAnsi="Comic Sans MS" w:cs="Tahoma"/>
          <w:i/>
          <w:color w:val="0000FF"/>
          <w:sz w:val="16"/>
          <w:szCs w:val="16"/>
        </w:rPr>
      </w:pPr>
    </w:p>
    <w:p w14:paraId="67DCBCF0" w14:textId="65F6EA38" w:rsidR="00085A52" w:rsidRPr="00C10E2B" w:rsidRDefault="00085A52" w:rsidP="00295D78">
      <w:pPr>
        <w:pStyle w:val="Paragraphedeliste"/>
        <w:numPr>
          <w:ilvl w:val="0"/>
          <w:numId w:val="25"/>
        </w:numPr>
        <w:spacing w:after="0" w:line="240" w:lineRule="auto"/>
        <w:ind w:hanging="357"/>
        <w:jc w:val="both"/>
        <w:rPr>
          <w:rFonts w:ascii="Comic Sans MS" w:eastAsia="Times New Roman" w:hAnsi="Comic Sans MS" w:cs="Tahoma"/>
          <w:b/>
          <w:bCs/>
          <w:sz w:val="16"/>
          <w:szCs w:val="16"/>
          <w:lang w:eastAsia="fr-FR"/>
        </w:rPr>
      </w:pPr>
      <w:r w:rsidRPr="00C10E2B">
        <w:rPr>
          <w:rFonts w:ascii="Comic Sans MS" w:hAnsi="Comic Sans MS"/>
          <w:b/>
          <w:bCs/>
          <w:sz w:val="16"/>
          <w:szCs w:val="16"/>
        </w:rPr>
        <w:t>Justifiez l’utilité d’une bonne préparation physique dans la formation de plongeurs N4. (2 points)</w:t>
      </w:r>
    </w:p>
    <w:p w14:paraId="4C8456D0" w14:textId="77777777" w:rsidR="002B2514" w:rsidRPr="00C10E2B" w:rsidRDefault="002B2514" w:rsidP="00295D78">
      <w:pPr>
        <w:ind w:left="505"/>
        <w:jc w:val="both"/>
        <w:rPr>
          <w:rFonts w:ascii="Comic Sans MS" w:hAnsi="Comic Sans MS" w:cs="Tahoma"/>
          <w:sz w:val="16"/>
          <w:szCs w:val="16"/>
        </w:rPr>
      </w:pPr>
    </w:p>
    <w:p w14:paraId="56ED42A4" w14:textId="3FB041E5" w:rsidR="00CD6C83" w:rsidRPr="00C10E2B" w:rsidRDefault="00CD6C83" w:rsidP="00295D78">
      <w:pPr>
        <w:ind w:left="556"/>
        <w:jc w:val="both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Un plongeur </w:t>
      </w:r>
      <w:r w:rsidR="008711C3" w:rsidRPr="00C10E2B">
        <w:rPr>
          <w:rFonts w:ascii="Comic Sans MS" w:hAnsi="Comic Sans MS" w:cs="Tahoma"/>
          <w:i/>
          <w:color w:val="0000FF"/>
          <w:sz w:val="16"/>
          <w:szCs w:val="16"/>
        </w:rPr>
        <w:t>GP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N4 </w:t>
      </w:r>
      <w:r w:rsidR="00FA06C2" w:rsidRPr="00C10E2B">
        <w:rPr>
          <w:rFonts w:ascii="Comic Sans MS" w:hAnsi="Comic Sans MS" w:cs="Tahoma"/>
          <w:i/>
          <w:color w:val="0000FF"/>
          <w:sz w:val="16"/>
          <w:szCs w:val="16"/>
        </w:rPr>
        <w:t>encadre en immersion</w:t>
      </w:r>
      <w:r w:rsidR="00316CE8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de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s plongeurs qui n’ont pas obligatoirement </w:t>
      </w:r>
      <w:r w:rsidR="00FA06C2" w:rsidRPr="00C10E2B">
        <w:rPr>
          <w:rFonts w:ascii="Comic Sans MS" w:hAnsi="Comic Sans MS" w:cs="Tahoma"/>
          <w:i/>
          <w:color w:val="0000FF"/>
          <w:sz w:val="16"/>
          <w:szCs w:val="16"/>
        </w:rPr>
        <w:t>de bonnes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capacité</w:t>
      </w:r>
      <w:r w:rsidR="00F17401" w:rsidRPr="00C10E2B">
        <w:rPr>
          <w:rFonts w:ascii="Comic Sans MS" w:hAnsi="Comic Sans MS" w:cs="Tahoma"/>
          <w:i/>
          <w:color w:val="0000FF"/>
          <w:sz w:val="16"/>
          <w:szCs w:val="16"/>
        </w:rPr>
        <w:t>s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physique</w:t>
      </w:r>
      <w:r w:rsidR="00F17401" w:rsidRPr="00C10E2B">
        <w:rPr>
          <w:rFonts w:ascii="Comic Sans MS" w:hAnsi="Comic Sans MS" w:cs="Tahoma"/>
          <w:i/>
          <w:color w:val="0000FF"/>
          <w:sz w:val="16"/>
          <w:szCs w:val="16"/>
        </w:rPr>
        <w:t>s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. En situation d’exploration</w:t>
      </w:r>
      <w:r w:rsidR="00316CE8" w:rsidRPr="00C10E2B">
        <w:rPr>
          <w:rFonts w:ascii="Comic Sans MS" w:hAnsi="Comic Sans MS" w:cs="Tahoma"/>
          <w:i/>
          <w:color w:val="0000FF"/>
          <w:sz w:val="16"/>
          <w:szCs w:val="16"/>
        </w:rPr>
        <w:t>,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l’organisme des plongeurs se trouve en aérobie</w:t>
      </w:r>
      <w:r w:rsidR="004B3604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et, à</w:t>
      </w:r>
      <w:r w:rsidR="00560D69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tout moment</w:t>
      </w:r>
      <w:r w:rsidR="008711C3" w:rsidRPr="00C10E2B">
        <w:rPr>
          <w:rFonts w:ascii="Comic Sans MS" w:hAnsi="Comic Sans MS" w:cs="Tahoma"/>
          <w:i/>
          <w:color w:val="0000FF"/>
          <w:sz w:val="16"/>
          <w:szCs w:val="16"/>
        </w:rPr>
        <w:t>,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="004B3604" w:rsidRPr="00C10E2B">
        <w:rPr>
          <w:rFonts w:ascii="Comic Sans MS" w:hAnsi="Comic Sans MS" w:cs="Tahoma"/>
          <w:i/>
          <w:color w:val="0000FF"/>
          <w:sz w:val="16"/>
          <w:szCs w:val="16"/>
        </w:rPr>
        <w:t>l’évolution peut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demander un effort plus intens</w:t>
      </w:r>
      <w:r w:rsidR="008711C3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e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et plus long. Le </w:t>
      </w:r>
      <w:r w:rsidR="008711C3" w:rsidRPr="00C10E2B">
        <w:rPr>
          <w:rFonts w:ascii="Comic Sans MS" w:hAnsi="Comic Sans MS" w:cs="Tahoma"/>
          <w:i/>
          <w:color w:val="0000FF"/>
          <w:sz w:val="16"/>
          <w:szCs w:val="16"/>
        </w:rPr>
        <w:t>GP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N4 doit </w:t>
      </w:r>
      <w:r w:rsidR="004B3604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donc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gérer son effort et celui de</w:t>
      </w:r>
      <w:r w:rsidR="004B3604" w:rsidRPr="00C10E2B">
        <w:rPr>
          <w:rFonts w:ascii="Comic Sans MS" w:hAnsi="Comic Sans MS" w:cs="Tahoma"/>
          <w:i/>
          <w:color w:val="0000FF"/>
          <w:sz w:val="16"/>
          <w:szCs w:val="16"/>
        </w:rPr>
        <w:t>s plongeurs qu’il encadre, voire les aider à surmonter des efforts qu’ils n’ont pas l’habitude de gérer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. Connaître ses limites fait </w:t>
      </w:r>
      <w:r w:rsidR="00971A2C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donc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partie de la sécurité et de la formation</w:t>
      </w:r>
      <w:r w:rsidR="00C31761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="00F17401" w:rsidRPr="00C10E2B">
        <w:rPr>
          <w:rFonts w:ascii="Comic Sans MS" w:hAnsi="Comic Sans MS" w:cs="Tahoma"/>
          <w:i/>
          <w:color w:val="0000FF"/>
          <w:sz w:val="16"/>
          <w:szCs w:val="16"/>
        </w:rPr>
        <w:t>à</w:t>
      </w:r>
      <w:r w:rsidR="00C31761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ce niveau. (2</w:t>
      </w:r>
      <w:r w:rsidR="008711C3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="00C31761" w:rsidRPr="00C10E2B">
        <w:rPr>
          <w:rFonts w:ascii="Comic Sans MS" w:hAnsi="Comic Sans MS" w:cs="Tahoma"/>
          <w:i/>
          <w:color w:val="0000FF"/>
          <w:sz w:val="16"/>
          <w:szCs w:val="16"/>
        </w:rPr>
        <w:t>p</w:t>
      </w:r>
      <w:r w:rsidR="009D6927" w:rsidRPr="00C10E2B">
        <w:rPr>
          <w:rFonts w:ascii="Comic Sans MS" w:hAnsi="Comic Sans MS" w:cs="Tahoma"/>
          <w:i/>
          <w:color w:val="0000FF"/>
          <w:sz w:val="16"/>
          <w:szCs w:val="16"/>
        </w:rPr>
        <w:t>oin</w:t>
      </w:r>
      <w:r w:rsidR="00C31761" w:rsidRPr="00C10E2B">
        <w:rPr>
          <w:rFonts w:ascii="Comic Sans MS" w:hAnsi="Comic Sans MS" w:cs="Tahoma"/>
          <w:i/>
          <w:color w:val="0000FF"/>
          <w:sz w:val="16"/>
          <w:szCs w:val="16"/>
        </w:rPr>
        <w:t>ts)</w:t>
      </w:r>
    </w:p>
    <w:sectPr w:rsidR="00CD6C83" w:rsidRPr="00C10E2B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E4681" w14:textId="77777777" w:rsidR="00991BFC" w:rsidRDefault="00991BFC" w:rsidP="000C5341">
      <w:r>
        <w:separator/>
      </w:r>
    </w:p>
  </w:endnote>
  <w:endnote w:type="continuationSeparator" w:id="0">
    <w:p w14:paraId="28CD3AD5" w14:textId="77777777" w:rsidR="00991BFC" w:rsidRDefault="00991BFC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T E 1 B 4 A 640t 00">
    <w:altName w:val="Cambria"/>
    <w:panose1 w:val="020B0604020202020204"/>
    <w:charset w:val="00"/>
    <w:family w:val="swiss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Gras">
    <w:altName w:val="Arial"/>
    <w:panose1 w:val="020B0604020202020204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874BC" w14:textId="77777777" w:rsidR="00715302" w:rsidRDefault="00715302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FD324F8" w14:textId="77777777" w:rsidR="00715302" w:rsidRDefault="007153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EEE6" w14:textId="77777777" w:rsidR="00715302" w:rsidRDefault="00715302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1</w:t>
    </w:r>
    <w:r>
      <w:rPr>
        <w:rStyle w:val="Numrodepage"/>
      </w:rPr>
      <w:fldChar w:fldCharType="end"/>
    </w:r>
  </w:p>
  <w:p w14:paraId="397FC84B" w14:textId="77777777" w:rsidR="00715302" w:rsidRDefault="0071530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CB374" w14:textId="77777777" w:rsidR="00AA3A6B" w:rsidRDefault="00AA3A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D7AAB" w14:textId="77777777" w:rsidR="00991BFC" w:rsidRDefault="00991BFC" w:rsidP="000C5341">
      <w:r>
        <w:separator/>
      </w:r>
    </w:p>
  </w:footnote>
  <w:footnote w:type="continuationSeparator" w:id="0">
    <w:p w14:paraId="34185315" w14:textId="77777777" w:rsidR="00991BFC" w:rsidRDefault="00991BFC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20DC" w14:textId="77777777" w:rsidR="00AA3A6B" w:rsidRDefault="00AA3A6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153A2" w14:textId="77777777" w:rsidR="00715302" w:rsidRDefault="00715302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715302" w14:paraId="61FE1177" w14:textId="77777777" w:rsidTr="001F42B6">
      <w:tc>
        <w:tcPr>
          <w:tcW w:w="4219" w:type="dxa"/>
          <w:shd w:val="clear" w:color="auto" w:fill="auto"/>
        </w:tcPr>
        <w:p w14:paraId="7C223EB2" w14:textId="77777777" w:rsidR="00715302" w:rsidRDefault="009D69B8" w:rsidP="001F42B6">
          <w:pPr>
            <w:pStyle w:val="En-tte"/>
          </w:pPr>
          <w:r>
            <w:drawing>
              <wp:inline distT="0" distB="0" distL="0" distR="0" wp14:anchorId="6AD0A649" wp14:editId="61882B3D">
                <wp:extent cx="977900" cy="609600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9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48CC327E" w14:textId="77777777" w:rsidR="00715302" w:rsidRPr="00741E38" w:rsidRDefault="00715302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5CB9E11E" w14:textId="6BF5D38A" w:rsidR="00715302" w:rsidRPr="00741E38" w:rsidRDefault="00715302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6AF0ECB4" w14:textId="77777777" w:rsidR="00715302" w:rsidRDefault="0071530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5A2DD" w14:textId="77777777" w:rsidR="00AA3A6B" w:rsidRDefault="00AA3A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31"/>
        </w:tabs>
        <w:ind w:left="13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720"/>
        </w:tabs>
        <w:ind w:left="-720" w:firstLine="0"/>
      </w:pPr>
      <w:rPr>
        <w:rFonts w:hint="default"/>
      </w:rPr>
    </w:lvl>
  </w:abstractNum>
  <w:abstractNum w:abstractNumId="1" w15:restartNumberingAfterBreak="0">
    <w:nsid w:val="04B96FCB"/>
    <w:multiLevelType w:val="hybridMultilevel"/>
    <w:tmpl w:val="C0F86472"/>
    <w:lvl w:ilvl="0" w:tplc="FFFFFFFF">
      <w:numFmt w:val="bullet"/>
      <w:lvlText w:val="-"/>
      <w:lvlJc w:val="left"/>
      <w:pPr>
        <w:ind w:left="1068" w:hanging="360"/>
      </w:pPr>
      <w:rPr>
        <w:rFonts w:ascii="Comic Sans MS" w:eastAsia="Times New Roman" w:hAnsi="Comic Sans MS" w:cs="TT E 1 B 4 A 640t 00" w:hint="default"/>
      </w:rPr>
    </w:lvl>
    <w:lvl w:ilvl="1" w:tplc="3F3C387A">
      <w:numFmt w:val="bullet"/>
      <w:lvlText w:val="-"/>
      <w:lvlJc w:val="left"/>
      <w:pPr>
        <w:ind w:left="1788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0A57"/>
    <w:multiLevelType w:val="hybridMultilevel"/>
    <w:tmpl w:val="54FCD064"/>
    <w:lvl w:ilvl="0" w:tplc="8D6AA8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82902"/>
    <w:multiLevelType w:val="hybridMultilevel"/>
    <w:tmpl w:val="B9BC12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1351D"/>
    <w:multiLevelType w:val="hybridMultilevel"/>
    <w:tmpl w:val="C9429424"/>
    <w:lvl w:ilvl="0" w:tplc="5F3C07BC">
      <w:start w:val="2"/>
      <w:numFmt w:val="lowerLetter"/>
      <w:lvlText w:val="%1a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A6F9B"/>
    <w:multiLevelType w:val="hybridMultilevel"/>
    <w:tmpl w:val="B3402E2E"/>
    <w:lvl w:ilvl="0" w:tplc="A0464AE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T E 1 B 4 A 640t 00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3D26"/>
    <w:multiLevelType w:val="hybridMultilevel"/>
    <w:tmpl w:val="3A204A3A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F86EB2"/>
    <w:multiLevelType w:val="hybridMultilevel"/>
    <w:tmpl w:val="4D264006"/>
    <w:lvl w:ilvl="0" w:tplc="A2CCE782">
      <w:start w:val="1"/>
      <w:numFmt w:val="none"/>
      <w:lvlText w:val="a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51940"/>
    <w:multiLevelType w:val="hybridMultilevel"/>
    <w:tmpl w:val="8BDCDB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15CDC"/>
    <w:multiLevelType w:val="hybridMultilevel"/>
    <w:tmpl w:val="54E67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35A08"/>
    <w:multiLevelType w:val="hybridMultilevel"/>
    <w:tmpl w:val="4E7EAF40"/>
    <w:lvl w:ilvl="0" w:tplc="A0464AE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T E 1 B 4 A 640t 0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07E9E"/>
    <w:multiLevelType w:val="hybridMultilevel"/>
    <w:tmpl w:val="CA5A8E5A"/>
    <w:lvl w:ilvl="0" w:tplc="3F3C387A">
      <w:numFmt w:val="bullet"/>
      <w:lvlText w:val="-"/>
      <w:lvlJc w:val="left"/>
      <w:pPr>
        <w:ind w:left="163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3BC777C1"/>
    <w:multiLevelType w:val="hybridMultilevel"/>
    <w:tmpl w:val="14DC8938"/>
    <w:lvl w:ilvl="0" w:tplc="040C0017">
      <w:start w:val="1"/>
      <w:numFmt w:val="lowerLetter"/>
      <w:lvlText w:val="%1)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D081443"/>
    <w:multiLevelType w:val="hybridMultilevel"/>
    <w:tmpl w:val="418ACFEA"/>
    <w:lvl w:ilvl="0" w:tplc="040C0017">
      <w:start w:val="1"/>
      <w:numFmt w:val="lowerLetter"/>
      <w:lvlText w:val="%1)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F124754"/>
    <w:multiLevelType w:val="hybridMultilevel"/>
    <w:tmpl w:val="5858A7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E2E69"/>
    <w:multiLevelType w:val="hybridMultilevel"/>
    <w:tmpl w:val="3B8E2B24"/>
    <w:lvl w:ilvl="0" w:tplc="1758E9D6">
      <w:start w:val="1"/>
      <w:numFmt w:val="lowerLetter"/>
      <w:lvlText w:val="%1a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179FF"/>
    <w:multiLevelType w:val="hybridMultilevel"/>
    <w:tmpl w:val="76E81232"/>
    <w:lvl w:ilvl="0" w:tplc="1758E9D6">
      <w:start w:val="1"/>
      <w:numFmt w:val="lowerLetter"/>
      <w:lvlText w:val="%1a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C3032"/>
    <w:multiLevelType w:val="hybridMultilevel"/>
    <w:tmpl w:val="66AEB0D4"/>
    <w:lvl w:ilvl="0" w:tplc="1758E9D6">
      <w:start w:val="1"/>
      <w:numFmt w:val="lowerLetter"/>
      <w:lvlText w:val="%1a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47E3598"/>
    <w:multiLevelType w:val="hybridMultilevel"/>
    <w:tmpl w:val="A3FC9D3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67A500E5"/>
    <w:multiLevelType w:val="hybridMultilevel"/>
    <w:tmpl w:val="06ECCDCC"/>
    <w:lvl w:ilvl="0" w:tplc="A0464AE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T E 1 B 4 A 640t 0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6" w15:restartNumberingAfterBreak="0">
    <w:nsid w:val="6A371F66"/>
    <w:multiLevelType w:val="hybridMultilevel"/>
    <w:tmpl w:val="EDEC3EC4"/>
    <w:lvl w:ilvl="0" w:tplc="D8CA3E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8" w15:restartNumberingAfterBreak="0">
    <w:nsid w:val="70EE179E"/>
    <w:multiLevelType w:val="hybridMultilevel"/>
    <w:tmpl w:val="68202F7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7D5107"/>
    <w:multiLevelType w:val="hybridMultilevel"/>
    <w:tmpl w:val="8BDCDB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2433C"/>
    <w:multiLevelType w:val="hybridMultilevel"/>
    <w:tmpl w:val="418ACFEA"/>
    <w:lvl w:ilvl="0" w:tplc="040C0017">
      <w:start w:val="1"/>
      <w:numFmt w:val="lowerLetter"/>
      <w:lvlText w:val="%1)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B9604D1"/>
    <w:multiLevelType w:val="hybridMultilevel"/>
    <w:tmpl w:val="54FCD064"/>
    <w:lvl w:ilvl="0" w:tplc="8D6AA8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9B4BA2"/>
    <w:multiLevelType w:val="hybridMultilevel"/>
    <w:tmpl w:val="9A90ED96"/>
    <w:lvl w:ilvl="0" w:tplc="040C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4" w15:restartNumberingAfterBreak="0">
    <w:nsid w:val="7EEB585D"/>
    <w:multiLevelType w:val="hybridMultilevel"/>
    <w:tmpl w:val="4BEC267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647540">
    <w:abstractNumId w:val="0"/>
  </w:num>
  <w:num w:numId="2" w16cid:durableId="5331511">
    <w:abstractNumId w:val="20"/>
  </w:num>
  <w:num w:numId="3" w16cid:durableId="666445500">
    <w:abstractNumId w:val="4"/>
  </w:num>
  <w:num w:numId="4" w16cid:durableId="1054692819">
    <w:abstractNumId w:val="11"/>
  </w:num>
  <w:num w:numId="5" w16cid:durableId="1154487310">
    <w:abstractNumId w:val="29"/>
  </w:num>
  <w:num w:numId="6" w16cid:durableId="102118603">
    <w:abstractNumId w:val="25"/>
  </w:num>
  <w:num w:numId="7" w16cid:durableId="2132823817">
    <w:abstractNumId w:val="27"/>
  </w:num>
  <w:num w:numId="8" w16cid:durableId="1327436284">
    <w:abstractNumId w:val="23"/>
  </w:num>
  <w:num w:numId="9" w16cid:durableId="398360427">
    <w:abstractNumId w:val="2"/>
  </w:num>
  <w:num w:numId="10" w16cid:durableId="173766819">
    <w:abstractNumId w:val="30"/>
  </w:num>
  <w:num w:numId="11" w16cid:durableId="1443838902">
    <w:abstractNumId w:val="3"/>
  </w:num>
  <w:num w:numId="12" w16cid:durableId="2131433743">
    <w:abstractNumId w:val="26"/>
  </w:num>
  <w:num w:numId="13" w16cid:durableId="308168490">
    <w:abstractNumId w:val="22"/>
  </w:num>
  <w:num w:numId="14" w16cid:durableId="1528905189">
    <w:abstractNumId w:val="17"/>
  </w:num>
  <w:num w:numId="15" w16cid:durableId="732047455">
    <w:abstractNumId w:val="8"/>
  </w:num>
  <w:num w:numId="16" w16cid:durableId="216400245">
    <w:abstractNumId w:val="28"/>
  </w:num>
  <w:num w:numId="17" w16cid:durableId="242954572">
    <w:abstractNumId w:val="12"/>
  </w:num>
  <w:num w:numId="18" w16cid:durableId="1848128083">
    <w:abstractNumId w:val="24"/>
  </w:num>
  <w:num w:numId="19" w16cid:durableId="1598905825">
    <w:abstractNumId w:val="34"/>
  </w:num>
  <w:num w:numId="20" w16cid:durableId="1198737220">
    <w:abstractNumId w:val="5"/>
  </w:num>
  <w:num w:numId="21" w16cid:durableId="1172526109">
    <w:abstractNumId w:val="7"/>
  </w:num>
  <w:num w:numId="22" w16cid:durableId="921794769">
    <w:abstractNumId w:val="15"/>
  </w:num>
  <w:num w:numId="23" w16cid:durableId="987903021">
    <w:abstractNumId w:val="16"/>
  </w:num>
  <w:num w:numId="24" w16cid:durableId="1694258747">
    <w:abstractNumId w:val="32"/>
  </w:num>
  <w:num w:numId="25" w16cid:durableId="1391416302">
    <w:abstractNumId w:val="31"/>
  </w:num>
  <w:num w:numId="26" w16cid:durableId="691690057">
    <w:abstractNumId w:val="10"/>
  </w:num>
  <w:num w:numId="27" w16cid:durableId="1831292106">
    <w:abstractNumId w:val="13"/>
  </w:num>
  <w:num w:numId="28" w16cid:durableId="1316643087">
    <w:abstractNumId w:val="14"/>
  </w:num>
  <w:num w:numId="29" w16cid:durableId="80182252">
    <w:abstractNumId w:val="1"/>
  </w:num>
  <w:num w:numId="30" w16cid:durableId="1788305958">
    <w:abstractNumId w:val="9"/>
  </w:num>
  <w:num w:numId="31" w16cid:durableId="426771533">
    <w:abstractNumId w:val="6"/>
  </w:num>
  <w:num w:numId="32" w16cid:durableId="1434739102">
    <w:abstractNumId w:val="19"/>
  </w:num>
  <w:num w:numId="33" w16cid:durableId="886994065">
    <w:abstractNumId w:val="18"/>
  </w:num>
  <w:num w:numId="34" w16cid:durableId="1503549771">
    <w:abstractNumId w:val="21"/>
  </w:num>
  <w:num w:numId="35" w16cid:durableId="2033338095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12ED"/>
    <w:rsid w:val="00002147"/>
    <w:rsid w:val="00002590"/>
    <w:rsid w:val="000025DF"/>
    <w:rsid w:val="000118B2"/>
    <w:rsid w:val="00015857"/>
    <w:rsid w:val="00015BDA"/>
    <w:rsid w:val="00022614"/>
    <w:rsid w:val="00024E93"/>
    <w:rsid w:val="00052D29"/>
    <w:rsid w:val="00053BD9"/>
    <w:rsid w:val="00056967"/>
    <w:rsid w:val="00075D61"/>
    <w:rsid w:val="00085A52"/>
    <w:rsid w:val="00093DA3"/>
    <w:rsid w:val="000946B3"/>
    <w:rsid w:val="000973FA"/>
    <w:rsid w:val="000B5E43"/>
    <w:rsid w:val="000B7F28"/>
    <w:rsid w:val="000C3E0D"/>
    <w:rsid w:val="000C5341"/>
    <w:rsid w:val="000D0154"/>
    <w:rsid w:val="000D1062"/>
    <w:rsid w:val="000D3424"/>
    <w:rsid w:val="000D6ACD"/>
    <w:rsid w:val="000E5ADB"/>
    <w:rsid w:val="000F748F"/>
    <w:rsid w:val="001021AB"/>
    <w:rsid w:val="00105D32"/>
    <w:rsid w:val="0010604C"/>
    <w:rsid w:val="00114290"/>
    <w:rsid w:val="00116BCC"/>
    <w:rsid w:val="001217DC"/>
    <w:rsid w:val="0012391E"/>
    <w:rsid w:val="00146FCC"/>
    <w:rsid w:val="00150841"/>
    <w:rsid w:val="001636A1"/>
    <w:rsid w:val="00170295"/>
    <w:rsid w:val="00176315"/>
    <w:rsid w:val="001775D5"/>
    <w:rsid w:val="0019408A"/>
    <w:rsid w:val="001B7E65"/>
    <w:rsid w:val="001D1A97"/>
    <w:rsid w:val="001D3E6F"/>
    <w:rsid w:val="001E2A4D"/>
    <w:rsid w:val="001E6EF8"/>
    <w:rsid w:val="001F42B6"/>
    <w:rsid w:val="00201E4F"/>
    <w:rsid w:val="00202D96"/>
    <w:rsid w:val="00203399"/>
    <w:rsid w:val="00205E91"/>
    <w:rsid w:val="00210753"/>
    <w:rsid w:val="002159B5"/>
    <w:rsid w:val="0021792D"/>
    <w:rsid w:val="00224EF0"/>
    <w:rsid w:val="00225431"/>
    <w:rsid w:val="00233033"/>
    <w:rsid w:val="00234FBB"/>
    <w:rsid w:val="00251F0A"/>
    <w:rsid w:val="00261F97"/>
    <w:rsid w:val="002634D9"/>
    <w:rsid w:val="00274059"/>
    <w:rsid w:val="00275EA9"/>
    <w:rsid w:val="00277FB0"/>
    <w:rsid w:val="0028572A"/>
    <w:rsid w:val="00287EBA"/>
    <w:rsid w:val="00294140"/>
    <w:rsid w:val="00295D78"/>
    <w:rsid w:val="002A4A5C"/>
    <w:rsid w:val="002B0AC9"/>
    <w:rsid w:val="002B2514"/>
    <w:rsid w:val="002C2BDF"/>
    <w:rsid w:val="002D1A11"/>
    <w:rsid w:val="002D38CB"/>
    <w:rsid w:val="002D4689"/>
    <w:rsid w:val="002D796C"/>
    <w:rsid w:val="002E6184"/>
    <w:rsid w:val="002E75E9"/>
    <w:rsid w:val="002F33D9"/>
    <w:rsid w:val="002F3E8F"/>
    <w:rsid w:val="003107FB"/>
    <w:rsid w:val="00313DF9"/>
    <w:rsid w:val="00316CE8"/>
    <w:rsid w:val="0031783D"/>
    <w:rsid w:val="00320D59"/>
    <w:rsid w:val="00323D70"/>
    <w:rsid w:val="00324B8C"/>
    <w:rsid w:val="0032633E"/>
    <w:rsid w:val="00327AF8"/>
    <w:rsid w:val="003464B8"/>
    <w:rsid w:val="00354705"/>
    <w:rsid w:val="00357A49"/>
    <w:rsid w:val="003768DA"/>
    <w:rsid w:val="0038321D"/>
    <w:rsid w:val="0039468F"/>
    <w:rsid w:val="003B19A0"/>
    <w:rsid w:val="003B34DE"/>
    <w:rsid w:val="003C5A42"/>
    <w:rsid w:val="003D023F"/>
    <w:rsid w:val="003D41E5"/>
    <w:rsid w:val="003D65B2"/>
    <w:rsid w:val="003E05E4"/>
    <w:rsid w:val="003E15FF"/>
    <w:rsid w:val="003E474A"/>
    <w:rsid w:val="003E688C"/>
    <w:rsid w:val="003F2C44"/>
    <w:rsid w:val="004077A2"/>
    <w:rsid w:val="00422498"/>
    <w:rsid w:val="004308C8"/>
    <w:rsid w:val="00436962"/>
    <w:rsid w:val="00443DA0"/>
    <w:rsid w:val="004516AE"/>
    <w:rsid w:val="00463950"/>
    <w:rsid w:val="00467827"/>
    <w:rsid w:val="00471E9C"/>
    <w:rsid w:val="00473182"/>
    <w:rsid w:val="004828FD"/>
    <w:rsid w:val="00497E08"/>
    <w:rsid w:val="004B3604"/>
    <w:rsid w:val="004B43DE"/>
    <w:rsid w:val="004B4AE8"/>
    <w:rsid w:val="004D45E8"/>
    <w:rsid w:val="004D5FA0"/>
    <w:rsid w:val="004E006D"/>
    <w:rsid w:val="004E1CA7"/>
    <w:rsid w:val="00504390"/>
    <w:rsid w:val="005109C2"/>
    <w:rsid w:val="005236B0"/>
    <w:rsid w:val="00531F85"/>
    <w:rsid w:val="005349BE"/>
    <w:rsid w:val="0054558F"/>
    <w:rsid w:val="005551AF"/>
    <w:rsid w:val="00557DCA"/>
    <w:rsid w:val="00560D69"/>
    <w:rsid w:val="00563C5B"/>
    <w:rsid w:val="0056406E"/>
    <w:rsid w:val="0057514B"/>
    <w:rsid w:val="00577798"/>
    <w:rsid w:val="005878ED"/>
    <w:rsid w:val="00593EF1"/>
    <w:rsid w:val="005A6029"/>
    <w:rsid w:val="005B0860"/>
    <w:rsid w:val="005B0F0E"/>
    <w:rsid w:val="005B45D5"/>
    <w:rsid w:val="005B5BFB"/>
    <w:rsid w:val="005B5C50"/>
    <w:rsid w:val="005B6503"/>
    <w:rsid w:val="005C5010"/>
    <w:rsid w:val="005C631D"/>
    <w:rsid w:val="005C6C42"/>
    <w:rsid w:val="005D2961"/>
    <w:rsid w:val="005D38FB"/>
    <w:rsid w:val="005D649F"/>
    <w:rsid w:val="005E27D7"/>
    <w:rsid w:val="005E4540"/>
    <w:rsid w:val="005E6344"/>
    <w:rsid w:val="005E77E2"/>
    <w:rsid w:val="005F54C7"/>
    <w:rsid w:val="00603FDF"/>
    <w:rsid w:val="00634D44"/>
    <w:rsid w:val="00635FC7"/>
    <w:rsid w:val="0063686B"/>
    <w:rsid w:val="00653096"/>
    <w:rsid w:val="006541FD"/>
    <w:rsid w:val="00660B2A"/>
    <w:rsid w:val="00672D02"/>
    <w:rsid w:val="00673413"/>
    <w:rsid w:val="006738B4"/>
    <w:rsid w:val="006806FE"/>
    <w:rsid w:val="006807CD"/>
    <w:rsid w:val="00686F75"/>
    <w:rsid w:val="00695E98"/>
    <w:rsid w:val="006974CF"/>
    <w:rsid w:val="006B26CD"/>
    <w:rsid w:val="006C3354"/>
    <w:rsid w:val="006F0745"/>
    <w:rsid w:val="006F7B27"/>
    <w:rsid w:val="00706E39"/>
    <w:rsid w:val="007073D1"/>
    <w:rsid w:val="00707EA1"/>
    <w:rsid w:val="00713FB9"/>
    <w:rsid w:val="00715302"/>
    <w:rsid w:val="00716C0C"/>
    <w:rsid w:val="00717AEB"/>
    <w:rsid w:val="007251A4"/>
    <w:rsid w:val="00736934"/>
    <w:rsid w:val="00741E38"/>
    <w:rsid w:val="00743E2B"/>
    <w:rsid w:val="007514E2"/>
    <w:rsid w:val="00761EBB"/>
    <w:rsid w:val="00764BCF"/>
    <w:rsid w:val="00766AB3"/>
    <w:rsid w:val="0078015A"/>
    <w:rsid w:val="007831A0"/>
    <w:rsid w:val="0079539F"/>
    <w:rsid w:val="00797780"/>
    <w:rsid w:val="007A1FFA"/>
    <w:rsid w:val="007B2D0C"/>
    <w:rsid w:val="007B6362"/>
    <w:rsid w:val="007C5267"/>
    <w:rsid w:val="007D6DF7"/>
    <w:rsid w:val="007E0AFB"/>
    <w:rsid w:val="007E4F5D"/>
    <w:rsid w:val="007E6B7E"/>
    <w:rsid w:val="007E72E8"/>
    <w:rsid w:val="007F0D89"/>
    <w:rsid w:val="007F2E31"/>
    <w:rsid w:val="007F7C37"/>
    <w:rsid w:val="00804C3A"/>
    <w:rsid w:val="00804D7D"/>
    <w:rsid w:val="008050AF"/>
    <w:rsid w:val="008136E4"/>
    <w:rsid w:val="00823220"/>
    <w:rsid w:val="00823A0F"/>
    <w:rsid w:val="008336D4"/>
    <w:rsid w:val="008347F2"/>
    <w:rsid w:val="008511AF"/>
    <w:rsid w:val="0085224D"/>
    <w:rsid w:val="0085306B"/>
    <w:rsid w:val="00857629"/>
    <w:rsid w:val="008607C1"/>
    <w:rsid w:val="008711C3"/>
    <w:rsid w:val="0087320A"/>
    <w:rsid w:val="00874AEB"/>
    <w:rsid w:val="00876CB3"/>
    <w:rsid w:val="00885656"/>
    <w:rsid w:val="008A3E3B"/>
    <w:rsid w:val="008B0AF2"/>
    <w:rsid w:val="008B26A1"/>
    <w:rsid w:val="008C0A01"/>
    <w:rsid w:val="008D3B5C"/>
    <w:rsid w:val="008D65AF"/>
    <w:rsid w:val="008E63F8"/>
    <w:rsid w:val="008E71E6"/>
    <w:rsid w:val="008E7823"/>
    <w:rsid w:val="00904DA4"/>
    <w:rsid w:val="00910B61"/>
    <w:rsid w:val="009128B7"/>
    <w:rsid w:val="00913850"/>
    <w:rsid w:val="00917B13"/>
    <w:rsid w:val="00924555"/>
    <w:rsid w:val="0092571A"/>
    <w:rsid w:val="009278D3"/>
    <w:rsid w:val="00930055"/>
    <w:rsid w:val="00934360"/>
    <w:rsid w:val="00936DC6"/>
    <w:rsid w:val="0094420F"/>
    <w:rsid w:val="0094723C"/>
    <w:rsid w:val="00961A28"/>
    <w:rsid w:val="00962269"/>
    <w:rsid w:val="00971A2C"/>
    <w:rsid w:val="00984259"/>
    <w:rsid w:val="00985303"/>
    <w:rsid w:val="0099182D"/>
    <w:rsid w:val="00991BFC"/>
    <w:rsid w:val="009A1B38"/>
    <w:rsid w:val="009A2513"/>
    <w:rsid w:val="009A3E30"/>
    <w:rsid w:val="009A7822"/>
    <w:rsid w:val="009C0AE0"/>
    <w:rsid w:val="009C103B"/>
    <w:rsid w:val="009C70E6"/>
    <w:rsid w:val="009D1C9B"/>
    <w:rsid w:val="009D51B2"/>
    <w:rsid w:val="009D6927"/>
    <w:rsid w:val="009D69B8"/>
    <w:rsid w:val="009E1CF7"/>
    <w:rsid w:val="009E3793"/>
    <w:rsid w:val="009E6127"/>
    <w:rsid w:val="00A1126A"/>
    <w:rsid w:val="00A1488A"/>
    <w:rsid w:val="00A21382"/>
    <w:rsid w:val="00A24881"/>
    <w:rsid w:val="00A326A0"/>
    <w:rsid w:val="00A326B7"/>
    <w:rsid w:val="00A3383F"/>
    <w:rsid w:val="00A37C60"/>
    <w:rsid w:val="00A51234"/>
    <w:rsid w:val="00A54E14"/>
    <w:rsid w:val="00A64DE1"/>
    <w:rsid w:val="00A77C0A"/>
    <w:rsid w:val="00A81A99"/>
    <w:rsid w:val="00A85C8B"/>
    <w:rsid w:val="00A90FB8"/>
    <w:rsid w:val="00A9286A"/>
    <w:rsid w:val="00A95399"/>
    <w:rsid w:val="00AA3A6B"/>
    <w:rsid w:val="00AA5025"/>
    <w:rsid w:val="00AA5BB7"/>
    <w:rsid w:val="00AB72D6"/>
    <w:rsid w:val="00AC150C"/>
    <w:rsid w:val="00AC30E1"/>
    <w:rsid w:val="00AD6A1E"/>
    <w:rsid w:val="00AE2307"/>
    <w:rsid w:val="00B04CE4"/>
    <w:rsid w:val="00B05075"/>
    <w:rsid w:val="00B05AD8"/>
    <w:rsid w:val="00B20821"/>
    <w:rsid w:val="00B24418"/>
    <w:rsid w:val="00B26E01"/>
    <w:rsid w:val="00B35096"/>
    <w:rsid w:val="00B350E1"/>
    <w:rsid w:val="00B35FB2"/>
    <w:rsid w:val="00B37EDE"/>
    <w:rsid w:val="00B415BE"/>
    <w:rsid w:val="00B46821"/>
    <w:rsid w:val="00B50749"/>
    <w:rsid w:val="00B627B4"/>
    <w:rsid w:val="00B6711E"/>
    <w:rsid w:val="00B765A8"/>
    <w:rsid w:val="00B770C5"/>
    <w:rsid w:val="00B77E5F"/>
    <w:rsid w:val="00B80501"/>
    <w:rsid w:val="00B856FB"/>
    <w:rsid w:val="00B9261B"/>
    <w:rsid w:val="00B9309D"/>
    <w:rsid w:val="00B95FC8"/>
    <w:rsid w:val="00BA55C6"/>
    <w:rsid w:val="00BB2AA9"/>
    <w:rsid w:val="00BB53F9"/>
    <w:rsid w:val="00BB63A0"/>
    <w:rsid w:val="00BD5318"/>
    <w:rsid w:val="00BE2F9E"/>
    <w:rsid w:val="00BE701B"/>
    <w:rsid w:val="00BF58C7"/>
    <w:rsid w:val="00C068EC"/>
    <w:rsid w:val="00C10E2B"/>
    <w:rsid w:val="00C111A0"/>
    <w:rsid w:val="00C16E9A"/>
    <w:rsid w:val="00C31761"/>
    <w:rsid w:val="00C36D86"/>
    <w:rsid w:val="00C37337"/>
    <w:rsid w:val="00C43E04"/>
    <w:rsid w:val="00C44F59"/>
    <w:rsid w:val="00C515DD"/>
    <w:rsid w:val="00C517C6"/>
    <w:rsid w:val="00C5498C"/>
    <w:rsid w:val="00C618FC"/>
    <w:rsid w:val="00C62862"/>
    <w:rsid w:val="00C643A2"/>
    <w:rsid w:val="00C66061"/>
    <w:rsid w:val="00C7171B"/>
    <w:rsid w:val="00C723CE"/>
    <w:rsid w:val="00CB1F22"/>
    <w:rsid w:val="00CB2C95"/>
    <w:rsid w:val="00CB682E"/>
    <w:rsid w:val="00CB6C5F"/>
    <w:rsid w:val="00CC087E"/>
    <w:rsid w:val="00CC1915"/>
    <w:rsid w:val="00CC65A5"/>
    <w:rsid w:val="00CD1236"/>
    <w:rsid w:val="00CD6C83"/>
    <w:rsid w:val="00CE3367"/>
    <w:rsid w:val="00CE72AF"/>
    <w:rsid w:val="00D003E0"/>
    <w:rsid w:val="00D0382B"/>
    <w:rsid w:val="00D03F16"/>
    <w:rsid w:val="00D0590C"/>
    <w:rsid w:val="00D10D53"/>
    <w:rsid w:val="00D120AC"/>
    <w:rsid w:val="00D31CE1"/>
    <w:rsid w:val="00D40E0A"/>
    <w:rsid w:val="00D630ED"/>
    <w:rsid w:val="00D64587"/>
    <w:rsid w:val="00D67BF4"/>
    <w:rsid w:val="00D67F0D"/>
    <w:rsid w:val="00D7201E"/>
    <w:rsid w:val="00D72E8D"/>
    <w:rsid w:val="00D76E42"/>
    <w:rsid w:val="00D92366"/>
    <w:rsid w:val="00D930E6"/>
    <w:rsid w:val="00DA1668"/>
    <w:rsid w:val="00DB2BE0"/>
    <w:rsid w:val="00DB4A8F"/>
    <w:rsid w:val="00DC02C0"/>
    <w:rsid w:val="00DC1553"/>
    <w:rsid w:val="00DC556D"/>
    <w:rsid w:val="00DD1E34"/>
    <w:rsid w:val="00DD64EE"/>
    <w:rsid w:val="00DE108D"/>
    <w:rsid w:val="00DE4C83"/>
    <w:rsid w:val="00DE644A"/>
    <w:rsid w:val="00DF09FA"/>
    <w:rsid w:val="00DF754B"/>
    <w:rsid w:val="00E0334B"/>
    <w:rsid w:val="00E10DEE"/>
    <w:rsid w:val="00E17CED"/>
    <w:rsid w:val="00E27729"/>
    <w:rsid w:val="00E3615E"/>
    <w:rsid w:val="00E36726"/>
    <w:rsid w:val="00E36ED2"/>
    <w:rsid w:val="00E4213F"/>
    <w:rsid w:val="00E43ABF"/>
    <w:rsid w:val="00E4419F"/>
    <w:rsid w:val="00E5318A"/>
    <w:rsid w:val="00E561D3"/>
    <w:rsid w:val="00E57B0F"/>
    <w:rsid w:val="00E7054B"/>
    <w:rsid w:val="00E72E44"/>
    <w:rsid w:val="00E746C9"/>
    <w:rsid w:val="00E77A55"/>
    <w:rsid w:val="00E837B9"/>
    <w:rsid w:val="00EB07BD"/>
    <w:rsid w:val="00EB26A9"/>
    <w:rsid w:val="00EB4A8A"/>
    <w:rsid w:val="00EC1560"/>
    <w:rsid w:val="00EC46ED"/>
    <w:rsid w:val="00EC5EE1"/>
    <w:rsid w:val="00ED3CFF"/>
    <w:rsid w:val="00EE5BE8"/>
    <w:rsid w:val="00EF19AC"/>
    <w:rsid w:val="00EF482B"/>
    <w:rsid w:val="00F069EB"/>
    <w:rsid w:val="00F125E4"/>
    <w:rsid w:val="00F1661A"/>
    <w:rsid w:val="00F17401"/>
    <w:rsid w:val="00F3048D"/>
    <w:rsid w:val="00F3277F"/>
    <w:rsid w:val="00F406F3"/>
    <w:rsid w:val="00F41580"/>
    <w:rsid w:val="00F47284"/>
    <w:rsid w:val="00F52B03"/>
    <w:rsid w:val="00F75117"/>
    <w:rsid w:val="00F76A2D"/>
    <w:rsid w:val="00F770E6"/>
    <w:rsid w:val="00FA06C2"/>
    <w:rsid w:val="00FA2F3B"/>
    <w:rsid w:val="00FA71E1"/>
    <w:rsid w:val="00FB27B3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A2B56C"/>
  <w14:defaultImageDpi w14:val="300"/>
  <w15:chartTrackingRefBased/>
  <w15:docId w15:val="{4FEF6821-2707-0A42-84AF-DE3DD818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uiPriority w:val="39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8E63F8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rsid w:val="00C515D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C515DD"/>
    <w:rPr>
      <w:rFonts w:ascii="Arial" w:hAnsi="Arial" w:cs="Arial"/>
      <w:color w:val="00000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159</TotalTime>
  <Pages>1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43</cp:revision>
  <cp:lastPrinted>2013-10-04T01:49:00Z</cp:lastPrinted>
  <dcterms:created xsi:type="dcterms:W3CDTF">2022-09-19T01:25:00Z</dcterms:created>
  <dcterms:modified xsi:type="dcterms:W3CDTF">2022-11-04T18:54:00Z</dcterms:modified>
</cp:coreProperties>
</file>